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A8" w:rsidRDefault="006B5BF3">
      <w:bookmarkStart w:id="0" w:name="_GoBack"/>
      <w:bookmarkEnd w:id="0"/>
      <w:r>
        <w:rPr>
          <w:noProof/>
          <w:lang w:val="sv-SE" w:eastAsia="sv-SE"/>
        </w:rPr>
        <w:drawing>
          <wp:inline distT="0" distB="0" distL="0" distR="0">
            <wp:extent cx="992881" cy="9621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413" cy="9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BF3" w:rsidRDefault="006B5BF3"/>
    <w:p w:rsidR="006B5BF3" w:rsidRPr="001348F8" w:rsidRDefault="006B5BF3" w:rsidP="006B5BF3">
      <w:pPr>
        <w:pStyle w:val="NoSpacing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348F8">
        <w:rPr>
          <w:rFonts w:ascii="Times New Roman" w:hAnsi="Times New Roman" w:cs="Times New Roman"/>
          <w:b/>
          <w:sz w:val="24"/>
          <w:szCs w:val="24"/>
          <w:lang w:val="sv-SE"/>
        </w:rPr>
        <w:t>Motion till kommunfullmäktige 2015-02-19</w:t>
      </w:r>
    </w:p>
    <w:p w:rsidR="006B5BF3" w:rsidRPr="001348F8" w:rsidRDefault="006B5BF3" w:rsidP="006B5BF3">
      <w:pPr>
        <w:pStyle w:val="NoSpacing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348F8">
        <w:rPr>
          <w:rFonts w:ascii="Times New Roman" w:hAnsi="Times New Roman" w:cs="Times New Roman"/>
          <w:b/>
          <w:sz w:val="24"/>
          <w:szCs w:val="24"/>
          <w:lang w:val="sv-SE"/>
        </w:rPr>
        <w:t>Stärkt olycksfallsförsäkring</w:t>
      </w:r>
    </w:p>
    <w:p w:rsidR="006B5BF3" w:rsidRPr="001348F8" w:rsidRDefault="006B5BF3" w:rsidP="006B5BF3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</w:p>
    <w:p w:rsidR="006B5BF3" w:rsidRPr="007C1EDF" w:rsidRDefault="001764A6" w:rsidP="006B5BF3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  <w:r w:rsidRPr="007C1EDF">
        <w:rPr>
          <w:rFonts w:ascii="Times New Roman" w:hAnsi="Times New Roman" w:cs="Times New Roman"/>
          <w:sz w:val="24"/>
          <w:szCs w:val="24"/>
          <w:lang w:val="sv-SE"/>
        </w:rPr>
        <w:t xml:space="preserve">Kommunens olycksfallsförsäkring innebär ett viktigt försäkringsskydd för kommunens barn, elever och även vissa andra grupper som omfattas av försäkringen. </w:t>
      </w:r>
      <w:r w:rsidR="0075067D" w:rsidRPr="007C1EDF">
        <w:rPr>
          <w:rFonts w:ascii="Times New Roman" w:hAnsi="Times New Roman" w:cs="Times New Roman"/>
          <w:sz w:val="24"/>
          <w:szCs w:val="24"/>
          <w:lang w:val="sv-SE"/>
        </w:rPr>
        <w:t>Olycksfallsförsäkringen ger god ekonomisk hjälp när det oförutsedda inträffar och bör därför innehålla goda ersättningsförmåner.</w:t>
      </w:r>
    </w:p>
    <w:p w:rsidR="0022685F" w:rsidRPr="007C1EDF" w:rsidRDefault="0022685F" w:rsidP="006B5BF3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</w:p>
    <w:p w:rsidR="0075067D" w:rsidRPr="007C1EDF" w:rsidRDefault="0075067D" w:rsidP="006B5BF3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  <w:r w:rsidRPr="007C1EDF">
        <w:rPr>
          <w:rFonts w:ascii="Times New Roman" w:hAnsi="Times New Roman" w:cs="Times New Roman"/>
          <w:sz w:val="24"/>
          <w:szCs w:val="24"/>
          <w:lang w:val="sv-SE"/>
        </w:rPr>
        <w:t>I jämförelse med flera andra kommuner saknar Öckerö kommuns olycksfallsförsäkring ersättning för sveda och värk samt lyte och men (inklusive ärr)</w:t>
      </w:r>
      <w:r w:rsidR="0022685F" w:rsidRPr="007C1EDF">
        <w:rPr>
          <w:rFonts w:ascii="Times New Roman" w:hAnsi="Times New Roman" w:cs="Times New Roman"/>
          <w:sz w:val="24"/>
          <w:szCs w:val="24"/>
          <w:lang w:val="sv-SE"/>
        </w:rPr>
        <w:t xml:space="preserve">. Dessutom är ersättningsförmånen vid medicinsk och ekonomisk invaliditet betydligt lägre än i de flesta andra kommuner. Socialdemokraterna i Öckerö kommun vill förbättra kommunens olycksfallsförsäkring </w:t>
      </w:r>
      <w:r w:rsidR="00020577" w:rsidRPr="007C1EDF">
        <w:rPr>
          <w:rFonts w:ascii="Times New Roman" w:hAnsi="Times New Roman" w:cs="Times New Roman"/>
          <w:sz w:val="24"/>
          <w:szCs w:val="24"/>
          <w:lang w:val="sv-SE"/>
        </w:rPr>
        <w:t>så att ersättningsförmånerna blir likvärdiga övriga kommuners försäkringsskydd.</w:t>
      </w:r>
    </w:p>
    <w:p w:rsidR="00020577" w:rsidRPr="007C1EDF" w:rsidRDefault="00020577" w:rsidP="006B5BF3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</w:p>
    <w:p w:rsidR="00020577" w:rsidRPr="007C1EDF" w:rsidRDefault="00020577" w:rsidP="006B5BF3">
      <w:pPr>
        <w:pStyle w:val="NoSpacing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C1EDF">
        <w:rPr>
          <w:rFonts w:ascii="Times New Roman" w:hAnsi="Times New Roman" w:cs="Times New Roman"/>
          <w:b/>
          <w:sz w:val="24"/>
          <w:szCs w:val="24"/>
          <w:lang w:val="sv-SE"/>
        </w:rPr>
        <w:t>Mot bakgrund av det föreslår vi kommunfullmäktige att besluta:</w:t>
      </w:r>
    </w:p>
    <w:p w:rsidR="00020577" w:rsidRPr="007C1EDF" w:rsidRDefault="00020577" w:rsidP="000205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7C1EDF">
        <w:rPr>
          <w:rFonts w:ascii="Times New Roman" w:hAnsi="Times New Roman" w:cs="Times New Roman"/>
          <w:sz w:val="24"/>
          <w:szCs w:val="24"/>
          <w:lang w:val="sv-SE"/>
        </w:rPr>
        <w:t>Att kommunens olycksfallsförsäkring även innehåller ersättning vid sveda och värk samt lyte och men (inklusive ärr).</w:t>
      </w:r>
    </w:p>
    <w:p w:rsidR="00020577" w:rsidRDefault="00020577" w:rsidP="000205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7C1EDF">
        <w:rPr>
          <w:rFonts w:ascii="Times New Roman" w:hAnsi="Times New Roman" w:cs="Times New Roman"/>
          <w:sz w:val="24"/>
          <w:szCs w:val="24"/>
          <w:lang w:val="sv-SE"/>
        </w:rPr>
        <w:t xml:space="preserve">Att ersättningsförmånen vid medicinsk och ekonomisk invaliditet ökas </w:t>
      </w:r>
    </w:p>
    <w:p w:rsidR="007C1EDF" w:rsidRDefault="007C1EDF" w:rsidP="007C1EDF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</w:p>
    <w:p w:rsidR="007C1EDF" w:rsidRDefault="007C1EDF" w:rsidP="007C1EDF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</w:p>
    <w:p w:rsidR="007C1EDF" w:rsidRDefault="007C1EDF" w:rsidP="007C1EDF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För Öckerö Socialdemokrater dag som ovan</w:t>
      </w:r>
    </w:p>
    <w:p w:rsidR="007C1EDF" w:rsidRDefault="007C1EDF" w:rsidP="007C1EDF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</w:p>
    <w:p w:rsidR="007C1EDF" w:rsidRDefault="007C1EDF" w:rsidP="007C1EDF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</w:p>
    <w:p w:rsidR="007C1EDF" w:rsidRPr="007C1EDF" w:rsidRDefault="007C1EDF" w:rsidP="007C1EDF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Anders Olofsson</w:t>
      </w:r>
    </w:p>
    <w:p w:rsidR="00020577" w:rsidRPr="007C1EDF" w:rsidRDefault="00020577" w:rsidP="00020577">
      <w:pPr>
        <w:pStyle w:val="NoSpacing"/>
        <w:rPr>
          <w:sz w:val="24"/>
          <w:szCs w:val="24"/>
          <w:lang w:val="sv-SE"/>
        </w:rPr>
      </w:pPr>
    </w:p>
    <w:sectPr w:rsidR="00020577" w:rsidRPr="007C1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12E6F"/>
    <w:multiLevelType w:val="hybridMultilevel"/>
    <w:tmpl w:val="3DB47E52"/>
    <w:lvl w:ilvl="0" w:tplc="F8BE5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F3"/>
    <w:rsid w:val="00020577"/>
    <w:rsid w:val="001348F8"/>
    <w:rsid w:val="001764A6"/>
    <w:rsid w:val="0022685F"/>
    <w:rsid w:val="006B5BF3"/>
    <w:rsid w:val="0075067D"/>
    <w:rsid w:val="007C1EDF"/>
    <w:rsid w:val="00A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924AC-7F6C-4255-9139-D99225DF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5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Caterpillar Propulsion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Olofsson</dc:creator>
  <cp:lastModifiedBy>Application Logon FNpnsupply1</cp:lastModifiedBy>
  <cp:revision>2</cp:revision>
  <cp:lastPrinted>2015-02-09T15:02:00Z</cp:lastPrinted>
  <dcterms:created xsi:type="dcterms:W3CDTF">2017-11-13T14:08:00Z</dcterms:created>
  <dcterms:modified xsi:type="dcterms:W3CDTF">2017-11-13T14:08:00Z</dcterms:modified>
</cp:coreProperties>
</file>