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C694" w14:textId="4112B701" w:rsidR="00CB49DC" w:rsidRDefault="00CB49DC" w:rsidP="00D4299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inline distT="0" distB="0" distL="0" distR="0" wp14:anchorId="5C472EDF" wp14:editId="44074B3D">
            <wp:extent cx="2580903" cy="569736"/>
            <wp:effectExtent l="0" t="0" r="1016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tidspartiet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3" cy="61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996">
        <w:rPr>
          <w:sz w:val="28"/>
          <w:szCs w:val="28"/>
        </w:rPr>
        <w:tab/>
      </w:r>
      <w:r w:rsidR="00D42996">
        <w:rPr>
          <w:noProof/>
          <w:sz w:val="28"/>
          <w:szCs w:val="28"/>
          <w:lang w:eastAsia="sv-SE"/>
        </w:rPr>
        <w:drawing>
          <wp:inline distT="0" distB="0" distL="0" distR="0" wp14:anchorId="0603716E" wp14:editId="2A1E1734">
            <wp:extent cx="2351374" cy="488315"/>
            <wp:effectExtent l="0" t="0" r="1143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pped-bil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62" cy="55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996">
        <w:rPr>
          <w:sz w:val="28"/>
          <w:szCs w:val="28"/>
        </w:rPr>
        <w:tab/>
      </w:r>
      <w:r w:rsidR="00D42996">
        <w:rPr>
          <w:sz w:val="28"/>
          <w:szCs w:val="28"/>
        </w:rPr>
        <w:tab/>
        <w:t xml:space="preserve">  </w:t>
      </w:r>
    </w:p>
    <w:p w14:paraId="7748CBDE" w14:textId="77777777" w:rsidR="00CB49DC" w:rsidRDefault="00CB49DC">
      <w:pPr>
        <w:rPr>
          <w:sz w:val="28"/>
          <w:szCs w:val="28"/>
        </w:rPr>
      </w:pPr>
    </w:p>
    <w:p w14:paraId="3EC20367" w14:textId="77777777" w:rsidR="0038730B" w:rsidRPr="005556A8" w:rsidRDefault="000B0C60">
      <w:r w:rsidRPr="005556A8">
        <w:t>Motion till kommunfullmäktige</w:t>
      </w:r>
      <w:r w:rsidR="00CB49DC" w:rsidRPr="005556A8">
        <w:t xml:space="preserve"> 2016-12-15</w:t>
      </w:r>
    </w:p>
    <w:p w14:paraId="340954B8" w14:textId="77777777" w:rsidR="00CB49DC" w:rsidRPr="005556A8" w:rsidRDefault="00CB49DC">
      <w:r w:rsidRPr="005556A8">
        <w:t>HBTQ-diplomering</w:t>
      </w:r>
    </w:p>
    <w:p w14:paraId="6503E990" w14:textId="77777777" w:rsidR="000B0C60" w:rsidRPr="005556A8" w:rsidRDefault="000B0C60"/>
    <w:p w14:paraId="62242788" w14:textId="6E7CC44D" w:rsidR="000B0C60" w:rsidRPr="005556A8" w:rsidRDefault="00DC3B34">
      <w:r w:rsidRPr="005556A8">
        <w:t>2015</w:t>
      </w:r>
      <w:r w:rsidR="005556A8">
        <w:t xml:space="preserve"> skrev </w:t>
      </w:r>
      <w:r w:rsidR="000E09E9">
        <w:t>S</w:t>
      </w:r>
      <w:r w:rsidR="000B0C60" w:rsidRPr="005556A8">
        <w:t>ocialdemokrater</w:t>
      </w:r>
      <w:r w:rsidR="000E09E9">
        <w:t>na</w:t>
      </w:r>
      <w:r w:rsidR="000B0C60" w:rsidRPr="005556A8">
        <w:t xml:space="preserve"> en motion om att kommunens verksamheter skulle HBT</w:t>
      </w:r>
      <w:r w:rsidR="00E442E1" w:rsidRPr="005556A8">
        <w:t>Q</w:t>
      </w:r>
      <w:r w:rsidR="000B0C60" w:rsidRPr="005556A8">
        <w:t>-certifieras. Motionen blev avslagen med att motivering att detta arbete redan är reglerat i det systematiska kvalitetsarbetet. Man menar också att kostnaden för en HBT</w:t>
      </w:r>
      <w:r w:rsidR="00E442E1" w:rsidRPr="005556A8">
        <w:t>Q</w:t>
      </w:r>
      <w:r w:rsidR="000B0C60" w:rsidRPr="005556A8">
        <w:t>-cer</w:t>
      </w:r>
      <w:r w:rsidR="00CB49DC" w:rsidRPr="005556A8">
        <w:t>tifiering inte står i paritet till</w:t>
      </w:r>
      <w:r w:rsidR="000B0C60" w:rsidRPr="005556A8">
        <w:t xml:space="preserve"> det arbete mot diskriminering som idag redan bedrivs.</w:t>
      </w:r>
    </w:p>
    <w:p w14:paraId="200D6DAA" w14:textId="77777777" w:rsidR="000B0C60" w:rsidRPr="005556A8" w:rsidRDefault="000B0C60"/>
    <w:p w14:paraId="3E34E3C1" w14:textId="215ABF33" w:rsidR="00902339" w:rsidRPr="00D42996" w:rsidRDefault="005556A8" w:rsidP="00902339">
      <w:pPr>
        <w:rPr>
          <w:rFonts w:eastAsia="Times New Roman" w:cs="Times New Roman"/>
          <w:color w:val="000000" w:themeColor="text1"/>
          <w:lang w:eastAsia="sv-SE"/>
        </w:rPr>
      </w:pPr>
      <w:r w:rsidRPr="00D42996">
        <w:rPr>
          <w:color w:val="000000" w:themeColor="text1"/>
        </w:rPr>
        <w:t>Intresset och engagemanget kring HBTQ-frågor har sedan dess växt</w:t>
      </w:r>
      <w:r w:rsidR="000B0C60" w:rsidRPr="00D42996">
        <w:rPr>
          <w:color w:val="000000" w:themeColor="text1"/>
        </w:rPr>
        <w:t xml:space="preserve">. Ungdomar arbetar </w:t>
      </w:r>
      <w:r w:rsidR="00A110A3" w:rsidRPr="00D42996">
        <w:rPr>
          <w:color w:val="000000" w:themeColor="text1"/>
        </w:rPr>
        <w:t xml:space="preserve">aktivt </w:t>
      </w:r>
      <w:r w:rsidR="00202E53" w:rsidRPr="00D42996">
        <w:rPr>
          <w:color w:val="000000" w:themeColor="text1"/>
        </w:rPr>
        <w:t xml:space="preserve">med HBTQ-frågor </w:t>
      </w:r>
      <w:r w:rsidR="00A110A3" w:rsidRPr="00D42996">
        <w:rPr>
          <w:color w:val="000000" w:themeColor="text1"/>
        </w:rPr>
        <w:t>tillsammans med fritidsgården</w:t>
      </w:r>
      <w:r w:rsidR="00902339" w:rsidRPr="00D42996">
        <w:rPr>
          <w:color w:val="000000" w:themeColor="text1"/>
        </w:rPr>
        <w:t xml:space="preserve">. </w:t>
      </w:r>
      <w:r w:rsidR="00902339" w:rsidRPr="00D42996">
        <w:rPr>
          <w:rFonts w:eastAsia="Times New Roman" w:cs="Times New Roman"/>
          <w:color w:val="000000" w:themeColor="text1"/>
          <w:lang w:eastAsia="sv-SE"/>
        </w:rPr>
        <w:t>På initiativ av och i samarbete med HBTQ-u</w:t>
      </w:r>
      <w:r w:rsidR="00202E53" w:rsidRPr="00D42996">
        <w:rPr>
          <w:rFonts w:eastAsia="Times New Roman" w:cs="Times New Roman"/>
          <w:color w:val="000000" w:themeColor="text1"/>
          <w:lang w:eastAsia="sv-SE"/>
        </w:rPr>
        <w:t xml:space="preserve">tskottet och Gunillakåren har Öckerö fritidsgård </w:t>
      </w:r>
      <w:r w:rsidR="00902339" w:rsidRPr="00D42996">
        <w:rPr>
          <w:rFonts w:eastAsia="Times New Roman" w:cs="Times New Roman"/>
          <w:color w:val="000000" w:themeColor="text1"/>
          <w:lang w:eastAsia="sv-SE"/>
        </w:rPr>
        <w:t xml:space="preserve"> starta</w:t>
      </w:r>
      <w:r w:rsidR="00202E53" w:rsidRPr="00D42996">
        <w:rPr>
          <w:rFonts w:eastAsia="Times New Roman" w:cs="Times New Roman"/>
          <w:color w:val="000000" w:themeColor="text1"/>
          <w:lang w:eastAsia="sv-SE"/>
        </w:rPr>
        <w:t>t</w:t>
      </w:r>
      <w:r w:rsidR="00902339" w:rsidRPr="00D42996">
        <w:rPr>
          <w:rFonts w:eastAsia="Times New Roman" w:cs="Times New Roman"/>
          <w:color w:val="000000" w:themeColor="text1"/>
          <w:lang w:eastAsia="sv-SE"/>
        </w:rPr>
        <w:t xml:space="preserve"> upp verksamhet en gång i månaden för HBTQ-ungdomar.</w:t>
      </w:r>
    </w:p>
    <w:p w14:paraId="0E124A85" w14:textId="77777777" w:rsidR="000B0C60" w:rsidRPr="00D42996" w:rsidRDefault="00902339">
      <w:pPr>
        <w:rPr>
          <w:color w:val="000000" w:themeColor="text1"/>
        </w:rPr>
      </w:pPr>
      <w:r w:rsidRPr="00D42996">
        <w:rPr>
          <w:color w:val="000000" w:themeColor="text1"/>
        </w:rPr>
        <w:t>D</w:t>
      </w:r>
      <w:r w:rsidR="000B0C60" w:rsidRPr="00D42996">
        <w:rPr>
          <w:color w:val="000000" w:themeColor="text1"/>
        </w:rPr>
        <w:t xml:space="preserve">et har </w:t>
      </w:r>
      <w:r w:rsidRPr="00D42996">
        <w:rPr>
          <w:color w:val="000000" w:themeColor="text1"/>
        </w:rPr>
        <w:t xml:space="preserve">även </w:t>
      </w:r>
      <w:r w:rsidR="000B0C60" w:rsidRPr="00D42996">
        <w:rPr>
          <w:color w:val="000000" w:themeColor="text1"/>
        </w:rPr>
        <w:t>startats en partioberoende ideell förening</w:t>
      </w:r>
      <w:r w:rsidR="00A110A3" w:rsidRPr="00D42996">
        <w:rPr>
          <w:color w:val="000000" w:themeColor="text1"/>
        </w:rPr>
        <w:t xml:space="preserve"> som heter Öckerö Pride.</w:t>
      </w:r>
    </w:p>
    <w:p w14:paraId="6EC176E7" w14:textId="77777777" w:rsidR="00A110A3" w:rsidRPr="005556A8" w:rsidRDefault="00A110A3"/>
    <w:p w14:paraId="0EFB6AAA" w14:textId="22AFF682" w:rsidR="00A110A3" w:rsidRPr="005556A8" w:rsidRDefault="00A110A3">
      <w:r w:rsidRPr="005556A8">
        <w:t>Vi socialdemokrater</w:t>
      </w:r>
      <w:r w:rsidR="005556A8" w:rsidRPr="005556A8">
        <w:t xml:space="preserve"> och miljöpartister</w:t>
      </w:r>
      <w:r w:rsidRPr="005556A8">
        <w:t xml:space="preserve"> tycker</w:t>
      </w:r>
      <w:r w:rsidR="001B368A">
        <w:t xml:space="preserve"> att</w:t>
      </w:r>
      <w:r w:rsidR="00A07A47" w:rsidRPr="005556A8">
        <w:t xml:space="preserve"> alla ve</w:t>
      </w:r>
      <w:r w:rsidR="008D6AD2" w:rsidRPr="005556A8">
        <w:t>rksamheter skulle tjäna på att bli mer</w:t>
      </w:r>
      <w:r w:rsidR="00A07A47" w:rsidRPr="005556A8">
        <w:t xml:space="preserve"> inkluderande</w:t>
      </w:r>
      <w:r w:rsidR="005556A8" w:rsidRPr="005556A8">
        <w:t>, det är också något som förväntas av våra medborgare.</w:t>
      </w:r>
      <w:r w:rsidR="008D6AD2" w:rsidRPr="005556A8">
        <w:t xml:space="preserve"> För att medvetandegöra normer kring kön och sexualitet och för att skapa en god vård och arbetsmiljö för </w:t>
      </w:r>
      <w:r w:rsidR="00531B65" w:rsidRPr="005556A8">
        <w:t>HBTQ</w:t>
      </w:r>
      <w:r w:rsidR="008D6AD2" w:rsidRPr="005556A8">
        <w:t xml:space="preserve">-personer så anser vi att kommunens verksamheter borde få speciell kompetensutveckling i </w:t>
      </w:r>
      <w:r w:rsidR="00CB49DC" w:rsidRPr="005556A8">
        <w:t>HBTQ</w:t>
      </w:r>
      <w:r w:rsidR="00351CFA">
        <w:t>-</w:t>
      </w:r>
      <w:r w:rsidR="00CB49DC" w:rsidRPr="005556A8">
        <w:t xml:space="preserve"> frågor</w:t>
      </w:r>
      <w:r w:rsidR="00BC2D86" w:rsidRPr="005556A8">
        <w:t>.</w:t>
      </w:r>
      <w:r w:rsidR="00CB49DC" w:rsidRPr="005556A8">
        <w:t xml:space="preserve"> Detta kan ske genom</w:t>
      </w:r>
      <w:r w:rsidR="008D6AD2" w:rsidRPr="005556A8">
        <w:t xml:space="preserve"> </w:t>
      </w:r>
      <w:r w:rsidR="00CB49DC" w:rsidRPr="005556A8">
        <w:t>HBTQ</w:t>
      </w:r>
      <w:r w:rsidR="00BC2D86" w:rsidRPr="005556A8">
        <w:t>-diplomeri</w:t>
      </w:r>
      <w:r w:rsidR="00CB49DC" w:rsidRPr="005556A8">
        <w:t>ng som</w:t>
      </w:r>
      <w:r w:rsidR="00BC2D86" w:rsidRPr="005556A8">
        <w:t xml:space="preserve"> är ett mindre kostsamt alternativ i jämförelse med </w:t>
      </w:r>
      <w:r w:rsidR="00202E53" w:rsidRPr="005556A8">
        <w:t>HBTQ</w:t>
      </w:r>
      <w:r w:rsidR="00BC2D86" w:rsidRPr="005556A8">
        <w:t>-certifiering</w:t>
      </w:r>
      <w:r w:rsidR="00CB49DC" w:rsidRPr="005556A8">
        <w:t>. Det är</w:t>
      </w:r>
      <w:r w:rsidR="00351CFA">
        <w:t xml:space="preserve"> lik</w:t>
      </w:r>
      <w:r w:rsidR="00BC2D86" w:rsidRPr="005556A8">
        <w:t>väl ett bra alternativ för att arbeta med bemötandefrågor och en normkritisk verksamhetsutveckling.</w:t>
      </w:r>
      <w:r w:rsidR="00902339" w:rsidRPr="005556A8">
        <w:t xml:space="preserve"> </w:t>
      </w:r>
    </w:p>
    <w:p w14:paraId="5E37C137" w14:textId="77777777" w:rsidR="00902339" w:rsidRPr="005556A8" w:rsidRDefault="00902339"/>
    <w:p w14:paraId="1BFC436F" w14:textId="7B4EC9F2" w:rsidR="00902339" w:rsidRPr="005556A8" w:rsidRDefault="00902339">
      <w:r w:rsidRPr="005556A8">
        <w:t xml:space="preserve">Mot </w:t>
      </w:r>
      <w:r w:rsidR="00531B65" w:rsidRPr="005556A8">
        <w:t>bakgrund</w:t>
      </w:r>
      <w:r w:rsidRPr="005556A8">
        <w:t xml:space="preserve"> av ovanstående föreslås Kommunfullmäktige besluta att</w:t>
      </w:r>
      <w:r w:rsidR="00CB49DC" w:rsidRPr="005556A8">
        <w:t>:</w:t>
      </w:r>
    </w:p>
    <w:p w14:paraId="37B3B4BE" w14:textId="77777777" w:rsidR="00902339" w:rsidRPr="005556A8" w:rsidRDefault="00902339"/>
    <w:p w14:paraId="0429B871" w14:textId="77777777" w:rsidR="00902339" w:rsidRPr="005556A8" w:rsidRDefault="00E442E1" w:rsidP="00902339">
      <w:pPr>
        <w:pStyle w:val="ListParagraph"/>
        <w:numPr>
          <w:ilvl w:val="0"/>
          <w:numId w:val="1"/>
        </w:numPr>
      </w:pPr>
      <w:r w:rsidRPr="005556A8">
        <w:t>Kommunens verksamheter genomgår HBTQ-diplomering eller annan likvärdig utbildning för att medvetandegöra normer kring kön och sexualitet.</w:t>
      </w:r>
    </w:p>
    <w:p w14:paraId="4F956B3E" w14:textId="77777777" w:rsidR="00202E53" w:rsidRPr="005556A8" w:rsidRDefault="00202E53" w:rsidP="00202E53"/>
    <w:p w14:paraId="59DA1EFF" w14:textId="11BE03F2" w:rsidR="005556A8" w:rsidRPr="005556A8" w:rsidRDefault="005556A8" w:rsidP="00202E53">
      <w:pPr>
        <w:rPr>
          <w:b/>
        </w:rPr>
      </w:pPr>
      <w:r w:rsidRPr="005556A8">
        <w:rPr>
          <w:b/>
        </w:rPr>
        <w:t>För Socialdemokraterna</w:t>
      </w:r>
    </w:p>
    <w:p w14:paraId="1FE3F74D" w14:textId="77777777" w:rsidR="005556A8" w:rsidRPr="005556A8" w:rsidRDefault="005556A8" w:rsidP="00202E53"/>
    <w:p w14:paraId="30D5B176" w14:textId="77777777" w:rsidR="005556A8" w:rsidRPr="005556A8" w:rsidRDefault="005556A8" w:rsidP="00202E53"/>
    <w:p w14:paraId="1105CE37" w14:textId="69B99BEB" w:rsidR="005556A8" w:rsidRPr="005556A8" w:rsidRDefault="005556A8" w:rsidP="00202E53">
      <w:r w:rsidRPr="005556A8">
        <w:t>Maria Brauer</w:t>
      </w:r>
      <w:r w:rsidRPr="005556A8">
        <w:tab/>
      </w:r>
      <w:r w:rsidRPr="005556A8">
        <w:tab/>
      </w:r>
      <w:r w:rsidRPr="005556A8">
        <w:tab/>
        <w:t>Anders Olofsson</w:t>
      </w:r>
    </w:p>
    <w:p w14:paraId="26C4DF5C" w14:textId="77777777" w:rsidR="005556A8" w:rsidRPr="005556A8" w:rsidRDefault="005556A8" w:rsidP="00202E53"/>
    <w:p w14:paraId="109F7BDD" w14:textId="77777777" w:rsidR="005556A8" w:rsidRPr="005556A8" w:rsidRDefault="005556A8" w:rsidP="00202E53"/>
    <w:p w14:paraId="515F7991" w14:textId="56C796ED" w:rsidR="005556A8" w:rsidRPr="005556A8" w:rsidRDefault="005556A8" w:rsidP="00202E53">
      <w:pPr>
        <w:rPr>
          <w:b/>
        </w:rPr>
      </w:pPr>
      <w:r w:rsidRPr="005556A8">
        <w:rPr>
          <w:b/>
        </w:rPr>
        <w:t>För Miljöpartiet</w:t>
      </w:r>
    </w:p>
    <w:p w14:paraId="41AA1F79" w14:textId="77777777" w:rsidR="005556A8" w:rsidRPr="005556A8" w:rsidRDefault="005556A8" w:rsidP="00202E53"/>
    <w:p w14:paraId="36864684" w14:textId="77777777" w:rsidR="005556A8" w:rsidRPr="005556A8" w:rsidRDefault="005556A8" w:rsidP="00202E53"/>
    <w:p w14:paraId="584BFC76" w14:textId="31684E54" w:rsidR="005556A8" w:rsidRPr="005556A8" w:rsidRDefault="005556A8" w:rsidP="00202E53">
      <w:r>
        <w:t>Boel Lanne</w:t>
      </w:r>
      <w:r>
        <w:tab/>
      </w:r>
      <w:r>
        <w:tab/>
      </w:r>
      <w:r>
        <w:tab/>
      </w:r>
      <w:r w:rsidRPr="005556A8">
        <w:t>Nicklas Atterfjord</w:t>
      </w:r>
    </w:p>
    <w:p w14:paraId="323FF919" w14:textId="77777777" w:rsidR="00202E53" w:rsidRPr="005556A8" w:rsidRDefault="00202E53" w:rsidP="00202E53"/>
    <w:p w14:paraId="5B440A2C" w14:textId="77777777" w:rsidR="00202E53" w:rsidRPr="005556A8" w:rsidRDefault="00202E53" w:rsidP="00202E53"/>
    <w:sectPr w:rsidR="00202E53" w:rsidRPr="005556A8" w:rsidSect="00280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6F50"/>
    <w:multiLevelType w:val="hybridMultilevel"/>
    <w:tmpl w:val="62ACF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0"/>
    <w:rsid w:val="00022A3F"/>
    <w:rsid w:val="00077BFE"/>
    <w:rsid w:val="000B0C60"/>
    <w:rsid w:val="000B32C0"/>
    <w:rsid w:val="000E09E9"/>
    <w:rsid w:val="000F2FF2"/>
    <w:rsid w:val="001103A7"/>
    <w:rsid w:val="00110F5C"/>
    <w:rsid w:val="001124E5"/>
    <w:rsid w:val="001508B0"/>
    <w:rsid w:val="0015341A"/>
    <w:rsid w:val="00167C81"/>
    <w:rsid w:val="001B368A"/>
    <w:rsid w:val="001C2E5B"/>
    <w:rsid w:val="00202E53"/>
    <w:rsid w:val="00216907"/>
    <w:rsid w:val="0028024B"/>
    <w:rsid w:val="002F2E3B"/>
    <w:rsid w:val="0031238F"/>
    <w:rsid w:val="0032186A"/>
    <w:rsid w:val="00333C3E"/>
    <w:rsid w:val="00340C9D"/>
    <w:rsid w:val="00351CFA"/>
    <w:rsid w:val="003A014F"/>
    <w:rsid w:val="0040568B"/>
    <w:rsid w:val="00477490"/>
    <w:rsid w:val="0048066C"/>
    <w:rsid w:val="004B517C"/>
    <w:rsid w:val="004E7F9C"/>
    <w:rsid w:val="005248E8"/>
    <w:rsid w:val="00531B65"/>
    <w:rsid w:val="005470AC"/>
    <w:rsid w:val="005556A8"/>
    <w:rsid w:val="00590D5B"/>
    <w:rsid w:val="005A4CF7"/>
    <w:rsid w:val="005B41DA"/>
    <w:rsid w:val="005C2F94"/>
    <w:rsid w:val="00632E40"/>
    <w:rsid w:val="00656F2D"/>
    <w:rsid w:val="00670BDE"/>
    <w:rsid w:val="006D62AD"/>
    <w:rsid w:val="00710E07"/>
    <w:rsid w:val="00752C2D"/>
    <w:rsid w:val="00763C33"/>
    <w:rsid w:val="0078142A"/>
    <w:rsid w:val="00785A7C"/>
    <w:rsid w:val="008175B6"/>
    <w:rsid w:val="008607B9"/>
    <w:rsid w:val="008D6AD2"/>
    <w:rsid w:val="00902339"/>
    <w:rsid w:val="00914470"/>
    <w:rsid w:val="0094154F"/>
    <w:rsid w:val="00971F43"/>
    <w:rsid w:val="00974644"/>
    <w:rsid w:val="00981E3C"/>
    <w:rsid w:val="009C0540"/>
    <w:rsid w:val="00A0473E"/>
    <w:rsid w:val="00A07A47"/>
    <w:rsid w:val="00A110A3"/>
    <w:rsid w:val="00A22A72"/>
    <w:rsid w:val="00A94250"/>
    <w:rsid w:val="00B17CBA"/>
    <w:rsid w:val="00B2178B"/>
    <w:rsid w:val="00BA4590"/>
    <w:rsid w:val="00BB00FA"/>
    <w:rsid w:val="00BC1A40"/>
    <w:rsid w:val="00BC2D86"/>
    <w:rsid w:val="00BC3752"/>
    <w:rsid w:val="00BC3D61"/>
    <w:rsid w:val="00BD4D1D"/>
    <w:rsid w:val="00BF0701"/>
    <w:rsid w:val="00C56897"/>
    <w:rsid w:val="00CB49DC"/>
    <w:rsid w:val="00CC387B"/>
    <w:rsid w:val="00D42996"/>
    <w:rsid w:val="00D50889"/>
    <w:rsid w:val="00D7007A"/>
    <w:rsid w:val="00D87700"/>
    <w:rsid w:val="00D90E61"/>
    <w:rsid w:val="00DA0692"/>
    <w:rsid w:val="00DB43DF"/>
    <w:rsid w:val="00DC3B34"/>
    <w:rsid w:val="00DC3B9D"/>
    <w:rsid w:val="00DE6F55"/>
    <w:rsid w:val="00DF1C82"/>
    <w:rsid w:val="00E442E1"/>
    <w:rsid w:val="00E62D30"/>
    <w:rsid w:val="00E67168"/>
    <w:rsid w:val="00EF25E7"/>
    <w:rsid w:val="00F616B2"/>
    <w:rsid w:val="00F8247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7D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Caterpillar Inc.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Application Logon FNpnsupply1</cp:lastModifiedBy>
  <cp:revision>2</cp:revision>
  <dcterms:created xsi:type="dcterms:W3CDTF">2017-11-13T14:14:00Z</dcterms:created>
  <dcterms:modified xsi:type="dcterms:W3CDTF">2017-11-13T14:14:00Z</dcterms:modified>
</cp:coreProperties>
</file>